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C5A8" w14:textId="77777777" w:rsidR="004F495E" w:rsidRPr="003365C3" w:rsidRDefault="004F495E" w:rsidP="004F495E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3365C3">
        <w:rPr>
          <w:rFonts w:ascii="Calibri" w:hAnsi="Calibri" w:cs="Calibri"/>
          <w:b/>
          <w:bCs/>
          <w:sz w:val="36"/>
          <w:szCs w:val="36"/>
        </w:rPr>
        <w:t>Vishakha Joshi</w:t>
      </w:r>
    </w:p>
    <w:p w14:paraId="42107BB3" w14:textId="77777777" w:rsidR="004F495E" w:rsidRPr="003365C3" w:rsidRDefault="004F495E" w:rsidP="004F495E">
      <w:pPr>
        <w:jc w:val="center"/>
        <w:rPr>
          <w:rFonts w:ascii="Calibri" w:hAnsi="Calibri" w:cs="Calibri"/>
        </w:rPr>
      </w:pPr>
      <w:r w:rsidRPr="003365C3">
        <w:rPr>
          <w:rFonts w:ascii="Calibri" w:hAnsi="Calibri" w:cs="Calibri"/>
        </w:rPr>
        <w:t xml:space="preserve">Human Factors Engineer &amp; UX </w:t>
      </w:r>
      <w:r>
        <w:rPr>
          <w:rFonts w:ascii="Calibri" w:hAnsi="Calibri" w:cs="Calibri"/>
        </w:rPr>
        <w:t>Designer</w:t>
      </w:r>
    </w:p>
    <w:p w14:paraId="0D664850" w14:textId="77777777" w:rsidR="004F495E" w:rsidRPr="003365C3" w:rsidRDefault="004F495E" w:rsidP="004F495E">
      <w:pPr>
        <w:contextualSpacing/>
        <w:jc w:val="center"/>
        <w:rPr>
          <w:rFonts w:ascii="Calibri" w:hAnsi="Calibri" w:cs="Calibri"/>
        </w:rPr>
      </w:pPr>
      <w:hyperlink r:id="rId5" w:history="1">
        <w:r w:rsidRPr="003365C3">
          <w:rPr>
            <w:rStyle w:val="Hyperlink"/>
            <w:rFonts w:ascii="Calibri" w:hAnsi="Calibri" w:cs="Calibri"/>
          </w:rPr>
          <w:t>j.vishakha@gmail.com</w:t>
        </w:r>
      </w:hyperlink>
      <w:r w:rsidRPr="003365C3">
        <w:rPr>
          <w:rFonts w:ascii="Calibri" w:hAnsi="Calibri" w:cs="Calibri"/>
        </w:rPr>
        <w:t xml:space="preserve"> | </w:t>
      </w:r>
      <w:hyperlink r:id="rId6" w:history="1">
        <w:proofErr w:type="spellStart"/>
        <w:r w:rsidRPr="00D03C96">
          <w:rPr>
            <w:rStyle w:val="Hyperlink"/>
            <w:rFonts w:ascii="Calibri" w:hAnsi="Calibri" w:cs="Calibri"/>
          </w:rPr>
          <w:t>Linkedin</w:t>
        </w:r>
        <w:proofErr w:type="spellEnd"/>
      </w:hyperlink>
      <w:r w:rsidRPr="003365C3">
        <w:rPr>
          <w:rStyle w:val="Hyperlink"/>
          <w:rFonts w:ascii="Calibri" w:hAnsi="Calibri" w:cs="Calibri"/>
        </w:rPr>
        <w:t>|</w:t>
      </w:r>
      <w:r>
        <w:rPr>
          <w:rStyle w:val="Hyperlink"/>
          <w:rFonts w:ascii="Calibri" w:hAnsi="Calibri" w:cs="Calibri"/>
          <w:color w:val="000000" w:themeColor="text1"/>
          <w:u w:val="none"/>
        </w:rPr>
        <w:t xml:space="preserve"> </w:t>
      </w:r>
      <w:hyperlink r:id="rId7" w:history="1">
        <w:r w:rsidRPr="00A20957">
          <w:rPr>
            <w:rStyle w:val="Hyperlink"/>
            <w:rFonts w:ascii="Calibri" w:hAnsi="Calibri" w:cs="Calibri"/>
          </w:rPr>
          <w:t>Personal Website</w:t>
        </w:r>
      </w:hyperlink>
      <w:r>
        <w:rPr>
          <w:rStyle w:val="Hyperlink"/>
          <w:rFonts w:ascii="Calibri" w:hAnsi="Calibri" w:cs="Calibri"/>
          <w:color w:val="000000" w:themeColor="text1"/>
          <w:u w:val="none"/>
        </w:rPr>
        <w:t xml:space="preserve"> |(425) 577-0313</w:t>
      </w:r>
      <w:r w:rsidRPr="003365C3">
        <w:rPr>
          <w:rStyle w:val="Hyperlink"/>
          <w:rFonts w:ascii="Calibri" w:hAnsi="Calibri" w:cs="Calibri"/>
          <w:color w:val="000000" w:themeColor="text1"/>
        </w:rPr>
        <w:t xml:space="preserve">  </w:t>
      </w:r>
      <w:r w:rsidRPr="003365C3">
        <w:rPr>
          <w:rFonts w:ascii="Calibri" w:hAnsi="Calibri" w:cs="Calibri"/>
          <w:color w:val="000000" w:themeColor="text1"/>
        </w:rPr>
        <w:t xml:space="preserve"> </w:t>
      </w:r>
    </w:p>
    <w:p w14:paraId="27F0E713" w14:textId="77777777" w:rsidR="004F495E" w:rsidRPr="00DD7EC7" w:rsidRDefault="004F495E" w:rsidP="004F495E">
      <w:pPr>
        <w:contextualSpacing/>
        <w:jc w:val="center"/>
        <w:rPr>
          <w:rFonts w:ascii="Calibri" w:hAnsi="Calibri" w:cs="Calibri"/>
        </w:rPr>
      </w:pPr>
      <w:r w:rsidRPr="00386282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C7777" wp14:editId="41CFF323">
                <wp:simplePos x="0" y="0"/>
                <wp:positionH relativeFrom="column">
                  <wp:posOffset>8890</wp:posOffset>
                </wp:positionH>
                <wp:positionV relativeFrom="paragraph">
                  <wp:posOffset>169545</wp:posOffset>
                </wp:positionV>
                <wp:extent cx="6684580" cy="36576"/>
                <wp:effectExtent l="0" t="0" r="21590" b="14605"/>
                <wp:wrapNone/>
                <wp:docPr id="20117048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4580" cy="36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5CCA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35pt" to="527.05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" strokecolor="black [3200]" strokeweight=".5pt">
                <v:stroke joinstyle="miter"/>
              </v:line>
            </w:pict>
          </mc:Fallback>
        </mc:AlternateContent>
      </w:r>
      <w:r w:rsidRPr="00386282">
        <w:rPr>
          <w:rFonts w:ascii="Calibri" w:hAnsi="Calibri" w:cs="Calibri"/>
          <w:sz w:val="28"/>
          <w:szCs w:val="28"/>
        </w:rPr>
        <w:t xml:space="preserve">   </w:t>
      </w:r>
    </w:p>
    <w:p w14:paraId="5FDD9EB7" w14:textId="77777777" w:rsidR="004F495E" w:rsidRDefault="004F495E" w:rsidP="004F495E">
      <w:pPr>
        <w:contextualSpacing/>
        <w:rPr>
          <w:rFonts w:ascii="Calibri" w:hAnsi="Calibri" w:cs="Calibri"/>
          <w:b/>
          <w:bCs/>
        </w:rPr>
      </w:pPr>
    </w:p>
    <w:p w14:paraId="541EB203" w14:textId="77777777" w:rsidR="004F495E" w:rsidRPr="00665CE1" w:rsidRDefault="004F495E" w:rsidP="004F495E">
      <w:pPr>
        <w:contextualSpacing/>
        <w:rPr>
          <w:rFonts w:ascii="Calibri" w:hAnsi="Calibri" w:cs="Calibri"/>
          <w:b/>
          <w:bCs/>
        </w:rPr>
      </w:pPr>
      <w:r w:rsidRPr="00665CE1">
        <w:rPr>
          <w:rFonts w:ascii="Calibri" w:hAnsi="Calibri" w:cs="Calibri"/>
          <w:b/>
          <w:bCs/>
        </w:rPr>
        <w:t xml:space="preserve">EDUCATION </w:t>
      </w:r>
      <w:r>
        <w:rPr>
          <w:rFonts w:ascii="Calibri" w:hAnsi="Calibri" w:cs="Calibri"/>
          <w:b/>
          <w:bCs/>
        </w:rPr>
        <w:t xml:space="preserve"> </w:t>
      </w:r>
    </w:p>
    <w:p w14:paraId="38A00DA2" w14:textId="77777777" w:rsidR="004F495E" w:rsidRPr="00386282" w:rsidRDefault="004F495E" w:rsidP="004F495E">
      <w:pPr>
        <w:contextualSpacing/>
        <w:rPr>
          <w:rFonts w:ascii="Calibri" w:eastAsia="Arial" w:hAnsi="Calibri" w:cs="Calibri"/>
        </w:rPr>
      </w:pPr>
      <w:r w:rsidRPr="00A779B2">
        <w:rPr>
          <w:rFonts w:ascii="Calibri" w:eastAsia="Arial" w:hAnsi="Calibri" w:cs="Calibri"/>
          <w:b/>
          <w:bCs/>
        </w:rPr>
        <w:t>MS in Human Factors and Ergonomics</w:t>
      </w:r>
      <w:r>
        <w:rPr>
          <w:rFonts w:ascii="Calibri" w:eastAsia="Arial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 xml:space="preserve"> </w:t>
      </w:r>
      <w:r w:rsidRPr="00A779B2">
        <w:rPr>
          <w:rFonts w:ascii="Calibri" w:eastAsia="Arial" w:hAnsi="Calibri" w:cs="Calibri"/>
          <w:b/>
          <w:bCs/>
        </w:rPr>
        <w:t>San Jose State University</w:t>
      </w:r>
      <w:r>
        <w:rPr>
          <w:rFonts w:ascii="Calibri" w:eastAsia="Arial" w:hAnsi="Calibri" w:cs="Calibri"/>
          <w:b/>
          <w:bCs/>
        </w:rPr>
        <w:t xml:space="preserve"> (SJSU), </w:t>
      </w:r>
      <w:r w:rsidRPr="00386282">
        <w:rPr>
          <w:rFonts w:ascii="Calibri" w:eastAsia="Arial" w:hAnsi="Calibri" w:cs="Calibri"/>
        </w:rPr>
        <w:t>San Jose, CA</w:t>
      </w:r>
      <w:r w:rsidRPr="00386282">
        <w:rPr>
          <w:rFonts w:ascii="Calibri" w:hAnsi="Calibri" w:cs="Calibri"/>
          <w:b/>
          <w:bCs/>
        </w:rPr>
        <w:t xml:space="preserve">                    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              2025</w:t>
      </w:r>
      <w:r w:rsidRPr="00386282">
        <w:rPr>
          <w:rFonts w:ascii="Calibri" w:eastAsia="Arial" w:hAnsi="Calibri" w:cs="Calibri"/>
        </w:rPr>
        <w:t xml:space="preserve"> </w:t>
      </w:r>
    </w:p>
    <w:p w14:paraId="6F37D2F2" w14:textId="77777777" w:rsidR="004F495E" w:rsidRPr="00386282" w:rsidRDefault="004F495E" w:rsidP="004F495E">
      <w:pPr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Graduate Student Council, HFE Member </w:t>
      </w:r>
    </w:p>
    <w:p w14:paraId="4BA4789D" w14:textId="77777777" w:rsidR="004F495E" w:rsidRDefault="004F495E" w:rsidP="004F495E">
      <w:pPr>
        <w:rPr>
          <w:rFonts w:ascii="Calibri" w:eastAsia="Arial" w:hAnsi="Calibri" w:cs="Calibri"/>
        </w:rPr>
      </w:pPr>
    </w:p>
    <w:p w14:paraId="7FB3EBAF" w14:textId="77777777" w:rsidR="004F495E" w:rsidRPr="00386282" w:rsidRDefault="004F495E" w:rsidP="004F495E">
      <w:pPr>
        <w:rPr>
          <w:rFonts w:ascii="Calibri" w:eastAsia="Arial" w:hAnsi="Calibri" w:cs="Calibri"/>
        </w:rPr>
      </w:pPr>
      <w:r w:rsidRPr="00A779B2">
        <w:rPr>
          <w:rFonts w:ascii="Calibri" w:eastAsia="Arial" w:hAnsi="Calibri" w:cs="Calibri"/>
          <w:b/>
          <w:bCs/>
        </w:rPr>
        <w:t>BS in Business Administration</w:t>
      </w:r>
      <w:r>
        <w:rPr>
          <w:rFonts w:ascii="Calibri" w:eastAsia="Arial" w:hAnsi="Calibri" w:cs="Calibri"/>
          <w:b/>
          <w:bCs/>
        </w:rPr>
        <w:t xml:space="preserve">, </w:t>
      </w:r>
      <w:r w:rsidRPr="00A779B2">
        <w:rPr>
          <w:rFonts w:ascii="Calibri" w:eastAsia="Arial" w:hAnsi="Calibri" w:cs="Calibri"/>
          <w:b/>
          <w:bCs/>
        </w:rPr>
        <w:t>University of Washington, Seattle</w:t>
      </w:r>
      <w:r>
        <w:rPr>
          <w:rFonts w:ascii="Calibri" w:eastAsia="Arial" w:hAnsi="Calibri" w:cs="Calibri"/>
        </w:rPr>
        <w:t xml:space="preserve">, </w:t>
      </w:r>
      <w:r w:rsidRPr="00386282">
        <w:rPr>
          <w:rFonts w:ascii="Calibri" w:eastAsia="Arial" w:hAnsi="Calibri" w:cs="Calibri"/>
        </w:rPr>
        <w:t>WA</w:t>
      </w:r>
      <w:r>
        <w:rPr>
          <w:rFonts w:ascii="Calibri" w:eastAsia="Arial" w:hAnsi="Calibri" w:cs="Calibri"/>
        </w:rPr>
        <w:t xml:space="preserve">                                                               </w:t>
      </w:r>
      <w:r w:rsidRPr="00386282">
        <w:rPr>
          <w:rFonts w:ascii="Calibri" w:eastAsia="Arial" w:hAnsi="Calibri" w:cs="Calibri"/>
        </w:rPr>
        <w:t>2017</w:t>
      </w:r>
    </w:p>
    <w:p w14:paraId="346591CF" w14:textId="77777777" w:rsidR="004F495E" w:rsidRDefault="004F495E" w:rsidP="004F495E">
      <w:pPr>
        <w:contextualSpacing/>
        <w:rPr>
          <w:rFonts w:ascii="Calibri" w:hAnsi="Calibri" w:cs="Calibri"/>
          <w:b/>
          <w:bCs/>
        </w:rPr>
      </w:pPr>
    </w:p>
    <w:p w14:paraId="379787FE" w14:textId="77777777" w:rsidR="004F495E" w:rsidRPr="00DD7EC7" w:rsidRDefault="004F495E" w:rsidP="004F495E">
      <w:pPr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RELEVANT </w:t>
      </w:r>
      <w:r w:rsidRPr="00DD7EC7">
        <w:rPr>
          <w:rFonts w:ascii="Calibri" w:hAnsi="Calibri" w:cs="Calibri"/>
          <w:b/>
          <w:bCs/>
        </w:rPr>
        <w:t>WORK EXPERIENCE</w:t>
      </w:r>
    </w:p>
    <w:p w14:paraId="4B48F44A" w14:textId="77777777" w:rsidR="004F495E" w:rsidRDefault="004F495E" w:rsidP="004F495E">
      <w:pPr>
        <w:contextualSpacing/>
        <w:rPr>
          <w:rFonts w:ascii="Calibri" w:hAnsi="Calibri" w:cs="Calibri"/>
          <w:b/>
          <w:bCs/>
        </w:rPr>
      </w:pPr>
    </w:p>
    <w:p w14:paraId="48D08CA1" w14:textId="77777777" w:rsidR="004F495E" w:rsidRPr="00386282" w:rsidRDefault="004F495E" w:rsidP="004F495E">
      <w:pPr>
        <w:contextualSpacing/>
        <w:rPr>
          <w:rFonts w:ascii="Calibri" w:hAnsi="Calibri" w:cs="Calibri"/>
        </w:rPr>
      </w:pPr>
      <w:r w:rsidRPr="00386282">
        <w:rPr>
          <w:rFonts w:ascii="Calibri" w:hAnsi="Calibri" w:cs="Calibri"/>
          <w:b/>
          <w:bCs/>
        </w:rPr>
        <w:t>UX Content Strategist</w:t>
      </w:r>
      <w:r w:rsidRPr="0038628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Torrid, </w:t>
      </w:r>
      <w:r w:rsidRPr="00386282">
        <w:rPr>
          <w:rFonts w:ascii="Calibri" w:hAnsi="Calibri" w:cs="Calibri"/>
        </w:rPr>
        <w:t xml:space="preserve">Remote                                                               </w:t>
      </w:r>
      <w:r>
        <w:rPr>
          <w:rFonts w:ascii="Calibri" w:hAnsi="Calibri" w:cs="Calibri"/>
        </w:rPr>
        <w:t xml:space="preserve">                    </w:t>
      </w:r>
      <w:r w:rsidRPr="00386282">
        <w:rPr>
          <w:rFonts w:ascii="Calibri" w:hAnsi="Calibri" w:cs="Calibri"/>
        </w:rPr>
        <w:t xml:space="preserve">December 2021-Present </w:t>
      </w:r>
    </w:p>
    <w:p w14:paraId="03AFDCDA" w14:textId="77777777" w:rsidR="004F495E" w:rsidRPr="005645BB" w:rsidRDefault="004F495E" w:rsidP="004F495E">
      <w:pPr>
        <w:pStyle w:val="ListParagraph"/>
        <w:numPr>
          <w:ilvl w:val="0"/>
          <w:numId w:val="9"/>
        </w:numPr>
        <w:rPr>
          <w:rFonts w:ascii="Calibri" w:eastAsia="Times New Roman" w:hAnsi="Calibri" w:cs="Calibri"/>
          <w:kern w:val="0"/>
          <w14:ligatures w14:val="none"/>
        </w:rPr>
      </w:pPr>
      <w:r w:rsidRPr="005645BB">
        <w:rPr>
          <w:rFonts w:ascii="Calibri" w:eastAsia="Times New Roman" w:hAnsi="Calibri" w:cs="Calibri"/>
          <w:b/>
          <w:bCs/>
          <w:kern w:val="0"/>
          <w14:ligatures w14:val="none"/>
        </w:rPr>
        <w:t>Partner with clients</w:t>
      </w:r>
      <w:r w:rsidRPr="005645BB">
        <w:rPr>
          <w:rFonts w:ascii="Calibri" w:eastAsia="Times New Roman" w:hAnsi="Calibri" w:cs="Calibri"/>
          <w:kern w:val="0"/>
          <w14:ligatures w14:val="none"/>
        </w:rPr>
        <w:t xml:space="preserve"> and cross-functional teams to define project scope, user stories, and delivery timelines aligned with strategic business and user experience goals.</w:t>
      </w:r>
    </w:p>
    <w:p w14:paraId="0CB83AF1" w14:textId="77777777" w:rsidR="004F495E" w:rsidRDefault="004F495E" w:rsidP="004F495E">
      <w:pPr>
        <w:pStyle w:val="ListParagraph"/>
        <w:numPr>
          <w:ilvl w:val="0"/>
          <w:numId w:val="9"/>
        </w:numPr>
        <w:rPr>
          <w:rFonts w:ascii="Calibri" w:eastAsia="Times New Roman" w:hAnsi="Calibri" w:cs="Calibri"/>
          <w:kern w:val="0"/>
          <w14:ligatures w14:val="none"/>
        </w:rPr>
      </w:pPr>
      <w:r w:rsidRPr="005645BB">
        <w:rPr>
          <w:rFonts w:ascii="Calibri" w:eastAsia="Times New Roman" w:hAnsi="Calibri" w:cs="Calibri"/>
          <w:b/>
          <w:bCs/>
          <w:kern w:val="0"/>
          <w14:ligatures w14:val="none"/>
        </w:rPr>
        <w:t>Lead usability testing</w:t>
      </w:r>
      <w:r w:rsidRPr="005645BB">
        <w:rPr>
          <w:rFonts w:ascii="Calibri" w:eastAsia="Times New Roman" w:hAnsi="Calibri" w:cs="Calibri"/>
          <w:kern w:val="0"/>
          <w14:ligatures w14:val="none"/>
        </w:rPr>
        <w:t xml:space="preserve"> initiatives and synthesize findings to inform UX strategy, content design, and product enhancements across responsive web and mobile platforms.</w:t>
      </w:r>
    </w:p>
    <w:p w14:paraId="12B9D551" w14:textId="77777777" w:rsidR="004F495E" w:rsidRDefault="004F495E" w:rsidP="004F495E">
      <w:pPr>
        <w:pStyle w:val="ListParagraph"/>
        <w:numPr>
          <w:ilvl w:val="0"/>
          <w:numId w:val="9"/>
        </w:numPr>
        <w:rPr>
          <w:rFonts w:ascii="Calibri" w:eastAsia="Times New Roman" w:hAnsi="Calibri" w:cs="Calibri"/>
          <w:kern w:val="0"/>
          <w14:ligatures w14:val="none"/>
        </w:rPr>
      </w:pPr>
      <w:r w:rsidRPr="00AC2AD1">
        <w:rPr>
          <w:rFonts w:ascii="Calibri" w:eastAsia="Times New Roman" w:hAnsi="Calibri" w:cs="Calibri"/>
          <w:b/>
          <w:bCs/>
          <w:kern w:val="0"/>
          <w14:ligatures w14:val="none"/>
        </w:rPr>
        <w:t>Collaborate within Agile teams</w:t>
      </w:r>
      <w:r w:rsidRPr="00AC2AD1">
        <w:rPr>
          <w:rFonts w:ascii="Calibri" w:eastAsia="Times New Roman" w:hAnsi="Calibri" w:cs="Calibri"/>
          <w:kern w:val="0"/>
          <w14:ligatures w14:val="none"/>
        </w:rPr>
        <w:t xml:space="preserve"> to define design requirements, manage sprint priorities, and support cross-functional alignment—bridging UX and light product management responsibilities to ensure timely delivery of user-centered solutions</w:t>
      </w:r>
      <w:r>
        <w:rPr>
          <w:rFonts w:ascii="Calibri" w:eastAsia="Times New Roman" w:hAnsi="Calibri" w:cs="Calibri"/>
          <w:kern w:val="0"/>
          <w14:ligatures w14:val="none"/>
        </w:rPr>
        <w:t>.</w:t>
      </w:r>
    </w:p>
    <w:p w14:paraId="7E394CE1" w14:textId="77777777" w:rsidR="004F495E" w:rsidRPr="00AC2AD1" w:rsidRDefault="004F495E" w:rsidP="004F495E">
      <w:pPr>
        <w:pStyle w:val="ListParagraph"/>
        <w:rPr>
          <w:rFonts w:ascii="Calibri" w:eastAsia="Times New Roman" w:hAnsi="Calibri" w:cs="Calibri"/>
          <w:kern w:val="0"/>
          <w14:ligatures w14:val="none"/>
        </w:rPr>
      </w:pPr>
    </w:p>
    <w:p w14:paraId="77474660" w14:textId="77777777" w:rsidR="004F495E" w:rsidRDefault="004F495E" w:rsidP="004F495E">
      <w:pPr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SELECTED </w:t>
      </w:r>
      <w:r w:rsidRPr="00DD7EC7">
        <w:rPr>
          <w:rFonts w:ascii="Calibri" w:hAnsi="Calibri" w:cs="Calibri"/>
          <w:b/>
          <w:bCs/>
        </w:rPr>
        <w:t>PROJECT EXPERIENCE</w:t>
      </w:r>
      <w:r>
        <w:rPr>
          <w:rFonts w:ascii="Calibri" w:hAnsi="Calibri" w:cs="Calibri"/>
          <w:b/>
          <w:bCs/>
        </w:rPr>
        <w:t xml:space="preserve">   </w:t>
      </w:r>
    </w:p>
    <w:p w14:paraId="0463CDA2" w14:textId="77777777" w:rsidR="004F495E" w:rsidRPr="00062E29" w:rsidRDefault="004F495E" w:rsidP="004F495E">
      <w:pPr>
        <w:contextualSpacing/>
        <w:rPr>
          <w:rFonts w:ascii="Calibri" w:hAnsi="Calibri" w:cs="Calibri"/>
        </w:rPr>
      </w:pPr>
    </w:p>
    <w:p w14:paraId="03D483F7" w14:textId="77777777" w:rsidR="004F495E" w:rsidRPr="001A2CAE" w:rsidRDefault="004F495E" w:rsidP="004F495E">
      <w:pPr>
        <w:contextualSpacing/>
        <w:rPr>
          <w:rFonts w:ascii="Calibri" w:hAnsi="Calibri" w:cs="Calibri"/>
          <w:b/>
          <w:bCs/>
        </w:rPr>
      </w:pPr>
      <w:r w:rsidRPr="00062E29">
        <w:rPr>
          <w:rFonts w:ascii="Calibri" w:hAnsi="Calibri" w:cs="Calibri"/>
          <w:b/>
          <w:bCs/>
        </w:rPr>
        <w:t>Experimental Design for Asthma App</w:t>
      </w:r>
      <w:r>
        <w:rPr>
          <w:rFonts w:ascii="Calibri" w:hAnsi="Calibri" w:cs="Calibri"/>
          <w:b/>
          <w:bCs/>
        </w:rPr>
        <w:t xml:space="preserve">, </w:t>
      </w:r>
      <w:r w:rsidRPr="00465242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JSU                                                                                                           </w:t>
      </w:r>
      <w:r w:rsidRPr="00386282">
        <w:rPr>
          <w:rFonts w:ascii="Calibri" w:hAnsi="Calibri" w:cs="Calibri"/>
        </w:rPr>
        <w:t>Present</w:t>
      </w:r>
      <w:r>
        <w:rPr>
          <w:rFonts w:ascii="Calibri" w:hAnsi="Calibri" w:cs="Calibri"/>
        </w:rPr>
        <w:t xml:space="preserve">                                                                                          </w:t>
      </w:r>
    </w:p>
    <w:p w14:paraId="0AD7527B" w14:textId="77777777" w:rsidR="004F495E" w:rsidRPr="00AC2AD1" w:rsidRDefault="004F495E" w:rsidP="004F495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C2AD1">
        <w:rPr>
          <w:rFonts w:ascii="Times New Roman" w:eastAsia="Times New Roman" w:hAnsi="Times New Roman" w:cs="Times New Roman"/>
          <w:kern w:val="0"/>
          <w14:ligatures w14:val="none"/>
        </w:rPr>
        <w:t>Design and evaluate an educational app that supports patients and caregivers in using asthma metered-dose inhalers through multimodal formats (video, audio, and augmented reality).</w:t>
      </w:r>
    </w:p>
    <w:p w14:paraId="0183F18F" w14:textId="77777777" w:rsidR="004F495E" w:rsidRPr="00AC2AD1" w:rsidRDefault="004F495E" w:rsidP="004F495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C2AD1">
        <w:rPr>
          <w:rFonts w:ascii="Times New Roman" w:eastAsia="Times New Roman" w:hAnsi="Times New Roman" w:cs="Times New Roman"/>
          <w:kern w:val="0"/>
          <w14:ligatures w14:val="none"/>
        </w:rPr>
        <w:t>Apply human factors and cognitive psychology principles to inform instructional content and interaction design, ensuring clarity, accessibility, and behavior change.</w:t>
      </w:r>
    </w:p>
    <w:p w14:paraId="3DD6A941" w14:textId="77777777" w:rsidR="004F495E" w:rsidRPr="00AC2AD1" w:rsidRDefault="004F495E" w:rsidP="004F495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C2AD1">
        <w:rPr>
          <w:rFonts w:ascii="Times New Roman" w:eastAsia="Times New Roman" w:hAnsi="Times New Roman" w:cs="Times New Roman"/>
          <w:kern w:val="0"/>
          <w14:ligatures w14:val="none"/>
        </w:rPr>
        <w:t>Conduct task analysis and usability testing to assess user performance, identify pain points, and validate design effectiveness through goal-based scenarios and observational data.</w:t>
      </w:r>
    </w:p>
    <w:p w14:paraId="6F280631" w14:textId="77777777" w:rsidR="004F495E" w:rsidRPr="00AC2AD1" w:rsidRDefault="004F495E" w:rsidP="004F495E">
      <w:pPr>
        <w:ind w:left="360"/>
        <w:rPr>
          <w:rFonts w:ascii="Calibri" w:hAnsi="Calibri" w:cs="Calibri"/>
          <w:b/>
          <w:bCs/>
        </w:rPr>
      </w:pPr>
    </w:p>
    <w:p w14:paraId="6D827A76" w14:textId="77777777" w:rsidR="004F495E" w:rsidRDefault="004F495E" w:rsidP="004F495E">
      <w:pPr>
        <w:contextualSpacing/>
        <w:rPr>
          <w:rFonts w:ascii="Calibri" w:hAnsi="Calibri" w:cs="Calibri"/>
        </w:rPr>
      </w:pPr>
      <w:r w:rsidRPr="00062E29">
        <w:rPr>
          <w:rFonts w:ascii="Calibri" w:hAnsi="Calibri" w:cs="Calibri"/>
          <w:b/>
          <w:bCs/>
        </w:rPr>
        <w:t xml:space="preserve">Usability </w:t>
      </w:r>
      <w:r>
        <w:rPr>
          <w:rFonts w:ascii="Calibri" w:hAnsi="Calibri" w:cs="Calibri"/>
          <w:b/>
          <w:bCs/>
        </w:rPr>
        <w:t>T</w:t>
      </w:r>
      <w:r w:rsidRPr="00062E29">
        <w:rPr>
          <w:rFonts w:ascii="Calibri" w:hAnsi="Calibri" w:cs="Calibri"/>
          <w:b/>
          <w:bCs/>
        </w:rPr>
        <w:t>esting for Microsoft Teams</w:t>
      </w:r>
      <w:r>
        <w:rPr>
          <w:rFonts w:ascii="Calibri" w:hAnsi="Calibri" w:cs="Calibri"/>
        </w:rPr>
        <w:t>, SJSU                                                                                                    May 2023</w:t>
      </w:r>
    </w:p>
    <w:p w14:paraId="41A0FA07" w14:textId="77777777" w:rsidR="004F495E" w:rsidRPr="00AC2AD1" w:rsidRDefault="004F495E" w:rsidP="004F495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C2AD1">
        <w:rPr>
          <w:rFonts w:ascii="Times New Roman" w:eastAsia="Times New Roman" w:hAnsi="Times New Roman" w:cs="Times New Roman"/>
          <w:kern w:val="0"/>
          <w14:ligatures w14:val="none"/>
        </w:rPr>
        <w:t>Conduct usability testing for Microsoft Teams in collaboration with peers, rotating through key roles including moderator, behavioral note taker, and performance analyst to capture comprehensive user insights.</w:t>
      </w:r>
    </w:p>
    <w:p w14:paraId="57A4AD71" w14:textId="77777777" w:rsidR="004F495E" w:rsidRPr="00AC2AD1" w:rsidRDefault="004F495E" w:rsidP="004F495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C2AD1">
        <w:rPr>
          <w:rFonts w:ascii="Times New Roman" w:eastAsia="Times New Roman" w:hAnsi="Times New Roman" w:cs="Times New Roman"/>
          <w:kern w:val="0"/>
          <w14:ligatures w14:val="none"/>
        </w:rPr>
        <w:t>Develop user research materials including goal-based tasks, testing scenarios, consent forms, and interview scripts to ensure structured and ethical testing procedures.</w:t>
      </w:r>
    </w:p>
    <w:p w14:paraId="639EAC27" w14:textId="77777777" w:rsidR="004F495E" w:rsidRPr="00AC2AD1" w:rsidRDefault="004F495E" w:rsidP="004F495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C2AD1">
        <w:rPr>
          <w:rFonts w:ascii="Times New Roman" w:eastAsia="Times New Roman" w:hAnsi="Times New Roman" w:cs="Times New Roman"/>
          <w:kern w:val="0"/>
          <w14:ligatures w14:val="none"/>
        </w:rPr>
        <w:t>Deliver a professional research report with actionable recommendations grounded in human factors principles and cognitive psychology, tailored to meet client objectives.</w:t>
      </w:r>
    </w:p>
    <w:p w14:paraId="593F47C8" w14:textId="77777777" w:rsidR="004F495E" w:rsidRDefault="004F495E" w:rsidP="004F495E">
      <w:pPr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 xml:space="preserve">SKILLS </w:t>
      </w:r>
    </w:p>
    <w:p w14:paraId="6BB1A7E8" w14:textId="77777777" w:rsidR="004F495E" w:rsidRDefault="004F495E" w:rsidP="004F495E">
      <w:pPr>
        <w:rPr>
          <w:rFonts w:ascii="Calibri" w:eastAsia="Arial" w:hAnsi="Calibri" w:cs="Calibri"/>
        </w:rPr>
      </w:pPr>
    </w:p>
    <w:p w14:paraId="6DBC2C61" w14:textId="1B882BF1" w:rsidR="00062E29" w:rsidRPr="004F495E" w:rsidRDefault="004F495E" w:rsidP="004F495E">
      <w:pPr>
        <w:rPr>
          <w:rFonts w:ascii="Calibri" w:hAnsi="Calibri" w:cs="Calibri"/>
          <w:b/>
          <w:bCs/>
        </w:rPr>
      </w:pPr>
      <w:r>
        <w:rPr>
          <w:rFonts w:ascii="Calibri" w:eastAsia="Arial" w:hAnsi="Calibri" w:cs="Calibri"/>
        </w:rPr>
        <w:t xml:space="preserve">HTML CSS (Foundational), Figma, Micro, </w:t>
      </w:r>
      <w:proofErr w:type="spellStart"/>
      <w:r>
        <w:rPr>
          <w:rFonts w:ascii="Calibri" w:eastAsia="Arial" w:hAnsi="Calibri" w:cs="Calibri"/>
        </w:rPr>
        <w:t>Figmjam</w:t>
      </w:r>
      <w:proofErr w:type="spellEnd"/>
      <w:r>
        <w:rPr>
          <w:rFonts w:ascii="Calibri" w:eastAsia="Arial" w:hAnsi="Calibri" w:cs="Calibri"/>
        </w:rPr>
        <w:t>, Jira, MS Office &amp; Teams, Adobe, Documentation and Reporting, A/B Testing, Agile and Lean UX, Product Requirement gathering, Accessibility (WCAF Standard), Task Analysis, Wireframe &amp; Prototype, Usability Testing (Moderated &amp; Unmoderated), Responsive Design</w:t>
      </w:r>
      <w:r w:rsidR="001A2CAE" w:rsidRPr="004F495E">
        <w:rPr>
          <w:rFonts w:ascii="Calibri" w:eastAsia="Arial" w:hAnsi="Calibri" w:cs="Calibri"/>
        </w:rPr>
        <w:t xml:space="preserve"> </w:t>
      </w:r>
    </w:p>
    <w:sectPr w:rsidR="00062E29" w:rsidRPr="004F495E" w:rsidSect="004224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F8B"/>
    <w:multiLevelType w:val="hybridMultilevel"/>
    <w:tmpl w:val="E5EA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33DC"/>
    <w:multiLevelType w:val="hybridMultilevel"/>
    <w:tmpl w:val="6A64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789F"/>
    <w:multiLevelType w:val="hybridMultilevel"/>
    <w:tmpl w:val="847C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0334F"/>
    <w:multiLevelType w:val="hybridMultilevel"/>
    <w:tmpl w:val="2F38C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04EAE"/>
    <w:multiLevelType w:val="hybridMultilevel"/>
    <w:tmpl w:val="629C70FE"/>
    <w:lvl w:ilvl="0" w:tplc="0409000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5" w15:restartNumberingAfterBreak="0">
    <w:nsid w:val="5B1D3432"/>
    <w:multiLevelType w:val="hybridMultilevel"/>
    <w:tmpl w:val="6104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73463"/>
    <w:multiLevelType w:val="hybridMultilevel"/>
    <w:tmpl w:val="0AA2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E4E8E"/>
    <w:multiLevelType w:val="hybridMultilevel"/>
    <w:tmpl w:val="D61A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16C73"/>
    <w:multiLevelType w:val="hybridMultilevel"/>
    <w:tmpl w:val="9F52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520363">
    <w:abstractNumId w:val="0"/>
  </w:num>
  <w:num w:numId="2" w16cid:durableId="3751035">
    <w:abstractNumId w:val="2"/>
  </w:num>
  <w:num w:numId="3" w16cid:durableId="1999075182">
    <w:abstractNumId w:val="1"/>
  </w:num>
  <w:num w:numId="4" w16cid:durableId="53890391">
    <w:abstractNumId w:val="4"/>
  </w:num>
  <w:num w:numId="5" w16cid:durableId="1384216573">
    <w:abstractNumId w:val="7"/>
  </w:num>
  <w:num w:numId="6" w16cid:durableId="260450278">
    <w:abstractNumId w:val="5"/>
  </w:num>
  <w:num w:numId="7" w16cid:durableId="1230732913">
    <w:abstractNumId w:val="8"/>
  </w:num>
  <w:num w:numId="8" w16cid:durableId="3821107">
    <w:abstractNumId w:val="3"/>
  </w:num>
  <w:num w:numId="9" w16cid:durableId="1742412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85"/>
    <w:rsid w:val="00013009"/>
    <w:rsid w:val="00021448"/>
    <w:rsid w:val="000444CA"/>
    <w:rsid w:val="00062E29"/>
    <w:rsid w:val="000B64E4"/>
    <w:rsid w:val="001056FF"/>
    <w:rsid w:val="001528BB"/>
    <w:rsid w:val="0019112F"/>
    <w:rsid w:val="001A2CAE"/>
    <w:rsid w:val="001C253C"/>
    <w:rsid w:val="001C43BE"/>
    <w:rsid w:val="00225E14"/>
    <w:rsid w:val="00283536"/>
    <w:rsid w:val="003365C3"/>
    <w:rsid w:val="003764D8"/>
    <w:rsid w:val="00380085"/>
    <w:rsid w:val="00386282"/>
    <w:rsid w:val="00387E18"/>
    <w:rsid w:val="003A3A45"/>
    <w:rsid w:val="004224E8"/>
    <w:rsid w:val="00465242"/>
    <w:rsid w:val="004F495E"/>
    <w:rsid w:val="00505AD3"/>
    <w:rsid w:val="00525E55"/>
    <w:rsid w:val="00541F61"/>
    <w:rsid w:val="0054242E"/>
    <w:rsid w:val="00665CE1"/>
    <w:rsid w:val="006E3EAC"/>
    <w:rsid w:val="0070233A"/>
    <w:rsid w:val="00702F48"/>
    <w:rsid w:val="00753548"/>
    <w:rsid w:val="00771864"/>
    <w:rsid w:val="007B7183"/>
    <w:rsid w:val="007C1029"/>
    <w:rsid w:val="0081554A"/>
    <w:rsid w:val="00826ECC"/>
    <w:rsid w:val="008D3CE2"/>
    <w:rsid w:val="00953FB8"/>
    <w:rsid w:val="0097027C"/>
    <w:rsid w:val="00972D56"/>
    <w:rsid w:val="00A12B2D"/>
    <w:rsid w:val="00A239E2"/>
    <w:rsid w:val="00A779B2"/>
    <w:rsid w:val="00AE502D"/>
    <w:rsid w:val="00B20FF1"/>
    <w:rsid w:val="00BD3731"/>
    <w:rsid w:val="00C67E0E"/>
    <w:rsid w:val="00C700F8"/>
    <w:rsid w:val="00D03C96"/>
    <w:rsid w:val="00D3156D"/>
    <w:rsid w:val="00DD5321"/>
    <w:rsid w:val="00DD7EC7"/>
    <w:rsid w:val="00E433C2"/>
    <w:rsid w:val="00E67F1A"/>
    <w:rsid w:val="00EC6F5E"/>
    <w:rsid w:val="00F16AD5"/>
    <w:rsid w:val="00F34D22"/>
    <w:rsid w:val="00F43E81"/>
    <w:rsid w:val="00F855AC"/>
    <w:rsid w:val="00F9037B"/>
    <w:rsid w:val="00F9243E"/>
    <w:rsid w:val="00FD1601"/>
    <w:rsid w:val="00FE0200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A95C0"/>
  <w15:chartTrackingRefBased/>
  <w15:docId w15:val="{ABDE5FD9-E5C0-974B-8A4D-233E9FBC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0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08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008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2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shakhajosh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vishakhajoshi" TargetMode="External"/><Relationship Id="rId5" Type="http://schemas.openxmlformats.org/officeDocument/2006/relationships/hyperlink" Target="mailto:j.vishakh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Vishakha Joshi</dc:creator>
  <cp:keywords/>
  <dc:description/>
  <cp:lastModifiedBy>Vishakha Joshi</cp:lastModifiedBy>
  <cp:revision>28</cp:revision>
  <cp:lastPrinted>2023-10-16T00:20:00Z</cp:lastPrinted>
  <dcterms:created xsi:type="dcterms:W3CDTF">2023-10-16T00:20:00Z</dcterms:created>
  <dcterms:modified xsi:type="dcterms:W3CDTF">2025-04-11T07:55:00Z</dcterms:modified>
</cp:coreProperties>
</file>